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B54FC8">
      <w:pPr>
        <w:adjustRightInd w:val="0"/>
        <w:snapToGrid w:val="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附件2</w:t>
      </w:r>
    </w:p>
    <w:p w14:paraId="73C278AE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069CA0ED"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 w14:paraId="41D6655C">
      <w:pPr>
        <w:adjustRightInd w:val="0"/>
        <w:snapToGrid w:val="0"/>
        <w:spacing w:line="560" w:lineRule="exact"/>
        <w:rPr>
          <w:rFonts w:ascii="宋体" w:hAnsi="宋体" w:cs="Times New Roman"/>
          <w:sz w:val="32"/>
          <w:szCs w:val="32"/>
        </w:rPr>
      </w:pPr>
    </w:p>
    <w:p w14:paraId="58FB5C47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 w14:paraId="3E0FF22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</w:t>
      </w:r>
      <w:bookmarkStart w:id="0" w:name="_GoBack"/>
      <w:bookmarkEnd w:id="0"/>
      <w:r>
        <w:rPr>
          <w:rFonts w:ascii="宋体" w:hAnsi="宋体" w:eastAsia="方正仿宋_GBK" w:cs="Times New Roman"/>
          <w:sz w:val="32"/>
          <w:szCs w:val="32"/>
        </w:rPr>
        <w:t>能（如通信、防化、航空、潜水等）和实战经验。同时符合以下条件：</w:t>
      </w:r>
    </w:p>
    <w:p w14:paraId="04CA6EC9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 w14:paraId="6508BE9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 w14:paraId="1B8512E2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 w14:paraId="5B322205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 w14:paraId="2D500351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719C0AAC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ascii="宋体" w:hAnsi="宋体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0A5256EF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13DDB86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3F4BFB1-EAB5-4CE0-BEE9-DEC599A908C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50AB6E-622B-4885-82C7-313327869AE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C875F53-A4F6-424F-9D83-5F067E63E7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62F6E0-A137-41CB-A34E-46E8BF721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177C5A3F"/>
    <w:rsid w:val="1AEC4C23"/>
    <w:rsid w:val="2C704FEF"/>
    <w:rsid w:val="2CFD22C2"/>
    <w:rsid w:val="3A323F96"/>
    <w:rsid w:val="545C3EDE"/>
    <w:rsid w:val="5A805466"/>
    <w:rsid w:val="5D8D6DEA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183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天冰</cp:lastModifiedBy>
  <cp:lastPrinted>2024-06-17T03:30:00Z</cp:lastPrinted>
  <dcterms:modified xsi:type="dcterms:W3CDTF">2025-06-11T11:47:29Z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eyJoZGlkIjoiZGE2Mjg2YTZkZTMyMTYwY2M1OTQ5YzJlN2MyYmRjOGEiLCJ1c2VySWQiOiI0MTAxNjQyNjAifQ==</vt:lpwstr>
  </property>
</Properties>
</file>